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BA" w:rsidRPr="00EC0B27" w:rsidRDefault="00EC0B27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76A6C"/>
          <w:sz w:val="3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9pt;height:67.8pt" fillcolor="#06c" strokecolor="#9cf" strokeweight="1.5pt">
            <v:shadow on="t" color="#900"/>
            <v:textpath style="font-family:&quot;Impact&quot;;v-text-kern:t" trim="t" fitpath="t" string="Мастер–класс по познавательно-исследовательской деятельности"/>
          </v:shape>
        </w:pict>
      </w:r>
      <w:r w:rsidR="00BA64BA"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A64BA"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представить опыт работы  по познавательно-исследовательской деятельности с   детьми дошкольного возраста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педагогов с исследовательской деятельностью в ДОУ, показать фрагменты экспериментальной деятельности по ознакомлению детей с объектами неживой природы.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видеть проблемы, делать выводы и умозаключения; формировать навыки и умения экспериментирования.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 - ценностное отношение к окружающему миру.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</w:p>
    <w:p w:rsidR="00BA64BA" w:rsidRPr="00EC0B27" w:rsidRDefault="00BA64BA" w:rsidP="00BA64B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 ёмкость с водой, в которой лежит ключ; сундучок, в котором лежат: пробирка пустая, пробирка с водой, лист бумаги, магнитики с изображением «Мудрой Совы»; магнит; целлофановые пакеты; трубочки; стаканчики с водой; стаканчики без воды; стаканчики с салфеткой на дне; ложки одноразовые; мандарины 6 шт.; ёмкость большая с водой -1; ёмкость небольшая с водой – 3;</w:t>
      </w:r>
      <w:proofErr w:type="gramEnd"/>
      <w:r w:rsidRPr="00EC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для игры в парашют; камешки; салфетки; бумажные цветы; набор бумаги для рассматривания; набор бумаги для экспериментирования; кубики; лист бумаги; матрешка.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Ход мастер-класса: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Мы с вами знаем, что опыты и эксперименты проводятся с объектами живой и неживой природы. А так как эксперименты с объектами живой природы длительны по времени, сегодня мы будем изучать неживую природу.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предлагаю вам посмотреть на волшебный мир экспериментирования глазами детей и приглашаю вас в научную лабораторию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«Мудрая Сова».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 нас детьми есть спецодежда Вы тоже можете её одеть.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Правила поведения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 лаборатории необходимо соблюдать правила  безопасности. Давайте вспомним, какие?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Не шуметь, не разговаривать.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Быть осторожными, ничего не брать в рот.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Предметы и материалы для опытов брать с разрешения взрослого.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Слайд 3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В мир опытов и экспериментов мы попадем с помощью волшебного сундучка. Но сундучок на замке и чтобы его открыть, нам нужен ключ. Думаю, здесь вам помогут знания, полученные на предыдущем занятии. Скажите, как можно достать ключ не замочив рук? Правильно с помощью магнита.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Послушайте загадку: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Такой большой, что занимает весь мир,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Такой маленький, что в любую щель пролезет.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Что это?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(воздух)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Правильно - это воздух.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Достаю из сундучка пробирку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Воздух есть везде, вокруг нас и под землей, на земле, и высоко в небе. Он может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заполнить любое пространство и принять любую форму и сейчас мы постараемся это доказать.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i/>
          <w:iCs/>
          <w:color w:val="676A6C"/>
          <w:sz w:val="23"/>
          <w:lang w:eastAsia="ru-RU"/>
        </w:rPr>
        <w:t>Опыт №2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i/>
          <w:iCs/>
          <w:color w:val="676A6C"/>
          <w:sz w:val="23"/>
          <w:lang w:eastAsia="ru-RU"/>
        </w:rPr>
        <w:t>«Поймай воздух»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Как можно обнаружить воздух?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(предположения)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пакет. Что находится в пакете?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(Ничего.)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Если воздух окружает нас повсюду, то давайте попробуем его поймать в целлофановый пакет</w:t>
      </w:r>
      <w:proofErr w:type="gramStart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.</w:t>
      </w:r>
      <w:proofErr w:type="gramEnd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 xml:space="preserve"> (</w:t>
      </w:r>
      <w:proofErr w:type="gramStart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п</w:t>
      </w:r>
      <w:proofErr w:type="gramEnd"/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оказываю)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Чем наполнился пакет?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(воздухом)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Какой сделаем вывод? Воздух прозрачный, невидимый, находится в пакете.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как Вы, думаете, воздух есть внутри нас?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№3а «Воздух внутри нас»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Возьмите трубочку и подуйте  в неё на свою ладошку. Что вы почувствовали?  Откуда появился ветерок? Воздух нужен человеку для дыхания. Мы вдыхаем и выдыхаем воздух.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№3б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Воздух можно не только почувствовать, но и увидеть, опустив один конец трубочки в воду, и подув неё. (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Выполняют)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Что вы увидели, откуда появились пузырьки?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(это из трубочки выходит воздух; он легкий, поднимается вверх)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Какой мы с вами сделаем вывод?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воздух есть внутри человека.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Опыт №4 «Спасательный жилет»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У меня мандарин без кожуры, а у вас в кожуре.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Какой тяжелее?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 кожуре)</w:t>
      </w:r>
      <w:proofErr w:type="gramEnd"/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А теперь отгадайте, какой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из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мандарин утонет быстрее — в кожуре или без нее?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(ответы)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Опускаем мандарины в воду. Что произошло?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(мандарины в кожуре плавают, хотя они тяжелее, а мандарин без кожуры утонул)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Почему так получилось?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(Ответы)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Несмотря на то, что мандарин  в кожуре, тяжелее, он все рано будет продолжать держаться на воде, ведь  в его кожуре есть много пузырьков воздуха, как  в спасательном жилете или надувном круге, которые выталкивают тонущий мандарин на поверхность воды.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 кожуре мандарина тоже есть воздух. Воздух легче воды, поэтому он выталкивает мандарин на поверхность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Воздух занимает место.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Общие выводы про воздух.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прозрачный, невидимый, есть вокруг нас.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есть внутри человека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 кожуре мандарина тоже есть воздух. Воздух легче воды, поэтому он выталкивает мандарин на поверхность</w:t>
      </w:r>
    </w:p>
    <w:p w:rsidR="00BA64BA" w:rsidRPr="00BA64BA" w:rsidRDefault="00BA64BA" w:rsidP="00BA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Воздух занимает место.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сейчас давайте поиграем с воздухом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Игра с воздухом «Парашют»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У меня для вас приготовлен сюрприз. Посмотрите, какой большой у меня кусок ткани. Она какая? Вы знаете кто такие парашютисты? Что у них раскрывается над головой при прыжке с самолета? Давайте тоже сделаем парашют. А поможет нам в этом, конечно же, воздух. Встаньте в круг и возьмитесь за края ткани.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Дружно мы все встали в круг,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Будем делать – парашют.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Друг за другом мы идем,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Парашют в руках несем.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Руки вверх все поднимаем,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Парашют наш надуваем.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Вот какой наш парашют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Легким воздухом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надут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Вы немного отдохнули, присаживайтесь.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Сундучок мы открываем,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Что лежит в нем, мы узнаем.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Загадка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и туча, и туман,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 ручей, и океан,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 летаю, и бегу,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И стеклянной быть могу! (Вода)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(достаю пробирку с водой)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Опыты с водой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Что такое вода, для чего она нужна?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(вода - это жидкость, без неё не прожить; она нужна людям, животным и растениям)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 вас на столе баночки с водой. Узнаем, что может вода.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Перелейте воду в другой стаканчик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льётся.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 на разные ёмкости, которые заполнены водой. Имеет ли вода постоянную форму?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(нет) – Вода принимает форму  сосуда, в который её налили.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Понюхайте воду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не имеет запаха.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Опустите в стакан ложку, ложка хорошо видна -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прозрачная.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Налейте ложкой немного воды на стол – Что произошло?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Вода растеклась. Значит она жидкая.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салфетку, положите её на лужицу воды на столе. Что произошло?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(вода впиталась в салфетку.)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впитываться.</w:t>
      </w:r>
    </w:p>
    <w:p w:rsidR="00BA64BA" w:rsidRPr="00BA64BA" w:rsidRDefault="00BA64BA" w:rsidP="00BA6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 в таз с водой. Что видите?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(себя и потолок)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– вода может отражать предметы.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 Опыт «Умная галка»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думаю, что все помнят рассказ Л.Н. Толстого «Умная галка».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Почему автор назвал галку умной? (Ответы) Попробуем повторить эксперимент, который осуществила птица.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Осторожно опустите камешки в банку. Что происходит? (вода поднимается вверх)   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уровень воды меняется, если в воду класть предметы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Давайте вспомним, что мы узнали про воду.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прозрачная, вода не имеет цвета, льётся.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принимает форму сосуда, в который её налили.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растекается, она жидкая.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впитываться.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Вода может отражать предметы.</w:t>
      </w:r>
    </w:p>
    <w:p w:rsidR="00BA64BA" w:rsidRPr="00EC0B27" w:rsidRDefault="00BA64BA" w:rsidP="00BA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Уровень воды меняется, если в воду класть предметы.</w:t>
      </w:r>
    </w:p>
    <w:p w:rsidR="00BA64BA" w:rsidRPr="00EC0B27" w:rsidRDefault="00BA64BA" w:rsidP="00BA64BA">
      <w:pPr>
        <w:spacing w:after="167" w:line="240" w:lineRule="auto"/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</w:pPr>
      <w:r w:rsidRPr="00EC0B27">
        <w:rPr>
          <w:rFonts w:ascii="Trebuchet MS" w:eastAsia="Times New Roman" w:hAnsi="Trebuchet MS" w:cs="Times New Roman"/>
          <w:b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Загадка: 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Я белая как снег,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Дружу с карандашом.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Где он пройдет –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br/>
        <w:t>              Заметочку на мне  кладет.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(Бумага)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Правильно, значит</w:t>
      </w:r>
      <w:r w:rsidR="00EC0B27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сейчас мы будем знакомиться со свойствами бумаги.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Сначала рассмотрим бумагу. Достаньте из пакетика бумагу.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- Назовите, какие виды бумаги вы видите? (салфетка, картон, обычная, гофрированная и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..)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Какого цвета бумага? (разного)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- Потрогайте и скажите, чем отличаются образцы бумаги (толщиной)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е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сть бумага толстая, есть тонкая. Покажите самую тонкую бумагу, самую толстую,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разная по цвету, по толщине, по виду.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Попробуем узнать прочность бумаги.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Рвётся ли бумага? Какая бумага рвется легче и тяжелее. Как вы думаете?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Возьмите образцы бумаги на подносе. Разорвите салфетку, обычную бумагу, тонкий картон, толстый картон.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рвется, салфетка легче -  она тонкая. Картон тяжелее - он толще. Чем толще бумага, тем она прочней.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Узнаем, мнется ли бумага? Какая легче, тяжелее? Как вы думаете?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Попробуйте смять салфетку, обычную бумагу, тонкий картон, толстый картон.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Вывод: Бумага мнется. Легче сминается тонкая бумага, тяжелее толстая.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А сейчас без эксперимента, подумайте и ответьте на вопрос: какая бумага из данных образцов быстрее утонет? (предположения) Хорошо, ваши предположения вы проверите дома с мамой или папой и расскажите потом. Можете сфотографировать этот опыт. А мы переходим к следующему опыту.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"Мостик из бумаги"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Посмотрите, нас есть пруд. Вам нужно перевести матрешку на другой берег, построив мостик из кубиков и листка бумаги. Поставьте матрешку на мостик. Она упала. Почему? (мост не прочный, бумага тонкая, прогибается под матрешкой.)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Теперь сложите этот лист гармошкой и снова постройте мостик. Что получилось? (матрешка стоит на мостике) Как это получилось?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Складки бумаги стали ребрами жесткости, которые распределили нагрузку и значительно укрепили наш мостик.  Ребра жесткости используются в строительных конструкциях.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Опыт "Цветы лотоса"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 связи с недавно прошедшим праздником 8 Марта, дарим вам вот такие цветы. Но вот беда цветы ещё не успели раскрыться. Чтобы это произошло цветы необходимо положить в воду, ведь это лотосы. Опустите их в свой водоём </w:t>
      </w:r>
      <w:r w:rsidRPr="00BA64BA">
        <w:rPr>
          <w:rFonts w:ascii="Trebuchet MS" w:eastAsia="Times New Roman" w:hAnsi="Trebuchet MS" w:cs="Times New Roman"/>
          <w:i/>
          <w:iCs/>
          <w:color w:val="676A6C"/>
          <w:sz w:val="23"/>
          <w:lang w:eastAsia="ru-RU"/>
        </w:rPr>
        <w:t>(таз с водой)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 и немного подождём.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Опытно-экспериментальная деятельность связана с огромным арсеналом различных методов и приемов работы. Я сегодня показала вам маленькую толику того, что могут познать дети. Самое главное, я считаю позволять детям делать это самим, не бояться, что они могут испачкаться песком, облиться водой.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Обратите внимание, что произошло с лилиями? Она распустились.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Почему это происходит? Совершенно верно.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Вывод: </w:t>
      </w:r>
      <w:r w:rsidRPr="00BA64BA">
        <w:rPr>
          <w:rFonts w:ascii="Trebuchet MS" w:eastAsia="Times New Roman" w:hAnsi="Trebuchet MS" w:cs="Times New Roman"/>
          <w:b/>
          <w:bCs/>
          <w:color w:val="676A6C"/>
          <w:sz w:val="23"/>
          <w:lang w:eastAsia="ru-RU"/>
        </w:rPr>
        <w:t>это происходит потому, что бумага намокает, становится постепенно тяжелее и лепестки раскрываются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. 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Вам понравилась быть в гостях у мудрой Совы?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Вы узнали много нового.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Ученые всего мира любят экспериментировать и проводить  опыты. Я недавно прочитала, что ученые проводят опыты с посадкой картошки на земле сходной  по составу с землей Марса  и возможно мы  через 50 лет 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будем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есть  марсианский картофель. Как это интересно!!!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Для того</w:t>
      </w:r>
      <w:proofErr w:type="gram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,</w:t>
      </w:r>
      <w:proofErr w:type="gram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чтобы у вас возникала потребность экспериментировать и проводить опыты  у себя в на даче или еще где–</w:t>
      </w:r>
      <w:proofErr w:type="spellStart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нибудь</w:t>
      </w:r>
      <w:proofErr w:type="spellEnd"/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 xml:space="preserve">  в волшебном сундучке приготовлены подарки. </w:t>
      </w: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lastRenderedPageBreak/>
        <w:t>Если вы, эту Мудрую Сову, поместите на видное место, она будет всегда вам напоминать:  дерзайте, творите, идите вперед с помощью научных опытов и экспериментов.</w:t>
      </w:r>
    </w:p>
    <w:p w:rsidR="00BA64BA" w:rsidRPr="00BA64BA" w:rsidRDefault="00BA64BA" w:rsidP="00BA64BA">
      <w:pPr>
        <w:spacing w:after="167" w:line="240" w:lineRule="auto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  <w:r w:rsidRPr="00BA64BA"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Приложение № 1.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Анкета для родителей.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444444"/>
          <w:sz w:val="27"/>
          <w:szCs w:val="27"/>
        </w:rPr>
        <w:t>«Детское экспериментирование в семье».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Уважаемые родители!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1.Часто ли Ваш ребенок задает вопросы?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 / Никогда)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2.Как Вы на них реагируете?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стараюсь доступно рассказать ребенку все, что знаю по этому вопросу;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отвечаю первое, что приходит в голову;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говорю, что у меня нет времени.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3.В чем проявляется исследовательская активность Вашего ребенка?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предпочитает самостоятельно исследовать окружающие его предметы;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любит узнавать новое из разных источников (просмотр телевизионных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передач, чтение детских энциклопедий, рассказы взрослых).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редко проявляет исследовательскую активность.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 какими предметами и материалами любит экспериментировать Ваш ребенок?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Повторяет ли дома эксперименты, проведённые в детском саду? (часто / редко/ никогда) Если да, то какие?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Как вы поддерживаете интерес ребенка к экспериментированию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подчеркнуть):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сотрудничаю, т.е. включаюсь в деятельность;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одобряю, проявляю интерес, задаю вопросы;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 никак, считаю эту деятельность бесполезной.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7. Какие из наиболее ярких открытий, по Вашему мнению, за последнее время сделал Ваш ребенок?_________________________________________________________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9. Нужна ли Вам консультационная помощь по организации </w:t>
      </w:r>
      <w:proofErr w:type="gramStart"/>
      <w:r>
        <w:rPr>
          <w:color w:val="000000"/>
          <w:sz w:val="27"/>
          <w:szCs w:val="27"/>
        </w:rPr>
        <w:t>детского</w:t>
      </w:r>
      <w:proofErr w:type="gramEnd"/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экспериментирования в домашних условиях? (Да</w:t>
      </w:r>
      <w:proofErr w:type="gramStart"/>
      <w:r>
        <w:rPr>
          <w:color w:val="000000"/>
          <w:sz w:val="27"/>
          <w:szCs w:val="27"/>
        </w:rPr>
        <w:t xml:space="preserve"> / Н</w:t>
      </w:r>
      <w:proofErr w:type="gramEnd"/>
      <w:r>
        <w:rPr>
          <w:color w:val="000000"/>
          <w:sz w:val="27"/>
          <w:szCs w:val="27"/>
        </w:rPr>
        <w:t>ет)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10. Как Вы думаете, нужно ли поддерживать в ребёнке желание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экспериментировать?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Почему?_________________________________________________________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Благодарим Вас за сотрудничество!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 № 2.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Памятка для родителей. «Организация познавательно-исследовательской деятельности дома»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>
        <w:rPr>
          <w:color w:val="000000"/>
          <w:sz w:val="27"/>
          <w:szCs w:val="27"/>
        </w:rPr>
        <w:br/>
        <w:t>Необходимо соблюдать некоторые правила:</w:t>
      </w:r>
      <w:r>
        <w:rPr>
          <w:color w:val="000000"/>
          <w:sz w:val="27"/>
          <w:szCs w:val="27"/>
        </w:rPr>
        <w:br/>
        <w:t>    1.Установить цель эксперимента (для чего мы проводим опыт)</w:t>
      </w:r>
      <w:r>
        <w:rPr>
          <w:color w:val="000000"/>
          <w:sz w:val="27"/>
          <w:szCs w:val="27"/>
        </w:rPr>
        <w:br/>
        <w:t>    2.Подобрать материалы (список всего необходимого для проведения опыта)</w:t>
      </w:r>
      <w:r>
        <w:rPr>
          <w:color w:val="000000"/>
          <w:sz w:val="27"/>
          <w:szCs w:val="27"/>
        </w:rPr>
        <w:br/>
        <w:t>    3.Обсудить процесс (поэтапные инструкции по проведению эксперимента)</w:t>
      </w:r>
      <w:r>
        <w:rPr>
          <w:color w:val="000000"/>
          <w:sz w:val="27"/>
          <w:szCs w:val="27"/>
        </w:rPr>
        <w:br/>
        <w:t>    4.Подвести итоги (точное описание ожидаемого результата)</w:t>
      </w:r>
      <w:r>
        <w:rPr>
          <w:color w:val="000000"/>
          <w:sz w:val="27"/>
          <w:szCs w:val="27"/>
        </w:rPr>
        <w:br/>
        <w:t>    5.Объяснить почему? Доступными для ребёнка словами.</w:t>
      </w:r>
      <w:r>
        <w:rPr>
          <w:color w:val="000000"/>
          <w:sz w:val="27"/>
          <w:szCs w:val="27"/>
        </w:rPr>
        <w:br/>
        <w:t>Помните! При проведении эксперимента главное – безопасность вас и вашего ребёнка.</w:t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Приложение № 3. Анкеты-отзывы.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1.Насколько вы удовлетворены  сегодняшней  встречей?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(нужное подчеркнуть)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-полностью удовлетворен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-частично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-неудовлетворен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2.Что произвело наибольшее впечатление?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Что не понравилось?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Считаете ли вы целесообразным проведение подобных встреч?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-да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 знаю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-нет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Сохранится ли у вас желание принять активное участие в следующей встрече?</w:t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A64BA" w:rsidRDefault="00BA64BA" w:rsidP="00BA64B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A64BA" w:rsidRDefault="00BA64BA" w:rsidP="00BA64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Спасибо вам большое. До новых встреч.</w:t>
      </w:r>
    </w:p>
    <w:p w:rsidR="00E97224" w:rsidRDefault="00E97224"/>
    <w:sectPr w:rsidR="00E97224" w:rsidSect="00EC0B27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F1B"/>
    <w:multiLevelType w:val="multilevel"/>
    <w:tmpl w:val="EB02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16B85"/>
    <w:multiLevelType w:val="multilevel"/>
    <w:tmpl w:val="B4FE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C4914"/>
    <w:multiLevelType w:val="multilevel"/>
    <w:tmpl w:val="A9E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4BA"/>
    <w:rsid w:val="0030264C"/>
    <w:rsid w:val="00BA64BA"/>
    <w:rsid w:val="00E97224"/>
    <w:rsid w:val="00E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4BA"/>
    <w:rPr>
      <w:b/>
      <w:bCs/>
    </w:rPr>
  </w:style>
  <w:style w:type="character" w:styleId="a5">
    <w:name w:val="Emphasis"/>
    <w:basedOn w:val="a0"/>
    <w:uiPriority w:val="20"/>
    <w:qFormat/>
    <w:rsid w:val="00BA6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1961</Words>
  <Characters>11178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2018-05-06T10:40:00Z</dcterms:created>
  <dcterms:modified xsi:type="dcterms:W3CDTF">2018-05-19T14:50:00Z</dcterms:modified>
</cp:coreProperties>
</file>